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pPr>
      <w:r>
        <w:rPr/>
        <w:t>Proposal to Meet and Resolve Aruba Matter Amicably</w:t>
        <w:br/>
        <w:br/>
        <w:t>Jamie,</w:t>
        <w:br/>
        <w:br/>
        <w:t>For the sake of peace of mind and family harmony, we would like to ask that you agree to meet with us in New York, at Jordan’s, for lunch. We believe an honest, open-minded, and respectful discussion would give all of us an opportunity to address the outstanding issues and, hopefully, reach a mutually agreeable settlement. Such a meeting may also eliminate the need for a court-appointed mediator.</w:t>
        <w:br/>
        <w:br/>
        <w:t>Please text or call Andria to let us know your decision. We currently have flexible plans for a visit to New York in early September and can adjust the date based on your availability.</w:t>
        <w:br/>
        <w:br/>
        <w:t>We are hopeful that, after reviewing and understanding all of the relevant facts, you may reconsider your position regarding Aruba. We have no desire to subject anyone to unnecessary legal proceedings. Our objective is simply to obtain transparency and a clear, factual understanding of the basis for the decisions that have been made.</w:t>
        <w:br/>
        <w:br/>
        <w:t>We remain willing to discuss a settlement involving the 53rd week and an appropriate dollar amount that takes into consideration all pertinent factors.</w:t>
        <w:br/>
        <w:br/>
        <w:t>We believe there is no moral or legal basis for withholding title ownership of Aruba, and, to date, we have not received a clear justification or explanation for doing so. The lack of transparency surrounding this matter remains difficult for us to understand.</w:t>
        <w:br/>
        <w:br/>
        <w:t>In summary: We ask that you agree to meet for lunch so that we can have a constructive discussion, work toward a friendly and mutually acceptable settlement, and put this matter behind us. Our hope is that we can then look forward to future family celebrations together and honor your dad’s legacy in a positive and respectful way.</w:t>
        <w:br/>
        <w:br/>
        <w:t>We sincerely hope you will agree to meet and give us the opportunity to resolve this matter amicably.</w:t>
        <w:br/>
        <w:br/>
        <w:t>Andria</w:t>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0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n-US" w:eastAsia="zh-CN" w:bidi="hi-IN"/>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LibreOffice/26.2.5.2$Windows_X86_64 LibreOffice_project/cd7284b4cbbfeb507e630c1aac019f4157393acb</Application>
  <AppVersion>15.0000</AppVersion>
  <Pages>1</Pages>
  <Words>307</Words>
  <Characters>1526</Characters>
  <CharactersWithSpaces>1841</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2026-08-18T17:13:36Z</dcterms:created>
  <dc:creator/>
  <dc:description/>
  <dc:language>en-US</dc:language>
  <cp:lastModifiedBy/>
  <dcterms:modified xsi:type="dcterms:W3CDTF">2026-08-18T17:14:45Z</dcterms:modified>
  <cp:revision>1</cp:revision>
  <dc:subject/>
  <dc:title/>
</cp:coreProperties>
</file>